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14C" w:rsidRDefault="00B769FF" w:rsidP="00D97FE0">
      <w:pPr>
        <w:jc w:val="center"/>
        <w:rPr>
          <w:b/>
          <w:u w:val="single"/>
        </w:rPr>
      </w:pPr>
      <w:r>
        <w:rPr>
          <w:noProof/>
        </w:rPr>
        <w:pict>
          <v:shapetype id="_x0000_t202" coordsize="21600,21600" o:spt="202" path="m,l,21600r21600,l21600,xe">
            <v:stroke joinstyle="miter"/>
            <v:path gradientshapeok="t" o:connecttype="rect"/>
          </v:shapetype>
          <v:shape id="_x0000_s1028" type="#_x0000_t202" style="position:absolute;left:0;text-align:left;margin-left:321.2pt;margin-top:-48.15pt;width:152.25pt;height:33.2pt;z-index:251664384;mso-width-relative:margin;mso-height-relative:margin">
            <v:textbox>
              <w:txbxContent>
                <w:p w:rsidR="004D427A" w:rsidRDefault="00B769FF">
                  <w:r>
                    <w:t xml:space="preserve">Fecha: </w:t>
                  </w:r>
                </w:p>
              </w:txbxContent>
            </v:textbox>
          </v:shape>
        </w:pict>
      </w:r>
      <w:r w:rsidR="00D97FE0" w:rsidRPr="00D97FE0">
        <w:rPr>
          <w:b/>
          <w:u w:val="single"/>
        </w:rPr>
        <w:t>ACTIVIDADES DEL DOCUMENTAL “EL MACHISMO QUE NO SE VE”</w:t>
      </w:r>
    </w:p>
    <w:p w:rsidR="00D97FE0" w:rsidRDefault="00D97FE0" w:rsidP="00D97FE0">
      <w:pPr>
        <w:jc w:val="center"/>
        <w:rPr>
          <w:b/>
          <w:u w:val="single"/>
        </w:rPr>
      </w:pPr>
    </w:p>
    <w:p w:rsidR="00D97FE0" w:rsidRDefault="00D97FE0" w:rsidP="00D97FE0">
      <w:r>
        <w:t>Una vez que hemos visto el documental, vamos a reflexionar respondiendo a las siguientes preguntas.</w:t>
      </w:r>
    </w:p>
    <w:p w:rsidR="00D97FE0" w:rsidRDefault="00D97FE0" w:rsidP="00D97FE0">
      <w:pPr>
        <w:pStyle w:val="Prrafodelista"/>
        <w:numPr>
          <w:ilvl w:val="0"/>
          <w:numId w:val="1"/>
        </w:numPr>
      </w:pPr>
      <w:r>
        <w:t>¿Por qué se dice que vivimos en una sociedad que educa de manera diferente a los niños y a las niñas? ¿Estás de acuerdo con esa afirmación?</w:t>
      </w:r>
    </w:p>
    <w:p w:rsidR="00D97FE0" w:rsidRDefault="00D97FE0" w:rsidP="00D97FE0"/>
    <w:p w:rsidR="00D97FE0" w:rsidRDefault="00D97FE0" w:rsidP="00D97FE0"/>
    <w:p w:rsidR="004D427A" w:rsidRDefault="004D427A" w:rsidP="00D97FE0"/>
    <w:p w:rsidR="004D427A" w:rsidRDefault="004D427A" w:rsidP="00D97FE0"/>
    <w:p w:rsidR="00D97FE0" w:rsidRDefault="00D97FE0" w:rsidP="00D97FE0"/>
    <w:p w:rsidR="00D97FE0" w:rsidRDefault="004D427A" w:rsidP="00D97FE0">
      <w:pPr>
        <w:pStyle w:val="Prrafodelista"/>
        <w:numPr>
          <w:ilvl w:val="0"/>
          <w:numId w:val="1"/>
        </w:numPr>
      </w:pPr>
      <w:r>
        <w:t>¿Cómo actúan el cine, cierta literatura o la publicidad en la transmisión de roles distintos entre hombres y mujeres?</w:t>
      </w:r>
    </w:p>
    <w:p w:rsidR="004D427A" w:rsidRDefault="004D427A" w:rsidP="004D427A"/>
    <w:p w:rsidR="004D427A" w:rsidRDefault="004D427A" w:rsidP="004D427A"/>
    <w:p w:rsidR="004D427A" w:rsidRDefault="004D427A" w:rsidP="004D427A"/>
    <w:p w:rsidR="004D427A" w:rsidRDefault="004D427A" w:rsidP="004D427A"/>
    <w:p w:rsidR="004D427A" w:rsidRDefault="004D427A" w:rsidP="004D427A"/>
    <w:p w:rsidR="004D427A" w:rsidRPr="004D427A" w:rsidRDefault="004D427A" w:rsidP="004D427A">
      <w:pPr>
        <w:pStyle w:val="Prrafodelista"/>
        <w:numPr>
          <w:ilvl w:val="0"/>
          <w:numId w:val="1"/>
        </w:numPr>
      </w:pPr>
      <w:r>
        <w:t>Completa el siguiente dibujo con palabras o expresiones que socialmente se vinculan con hombres y con mujeres.</w:t>
      </w:r>
      <w:r w:rsidRPr="004D427A">
        <w:rPr>
          <w:i/>
          <w:iCs/>
          <w:noProof/>
          <w:color w:val="FFFFFF" w:themeColor="background1"/>
          <w:sz w:val="28"/>
          <w:szCs w:val="28"/>
          <w:lang w:eastAsia="es-ES"/>
        </w:rPr>
        <w:t xml:space="preserve"> </w:t>
      </w:r>
    </w:p>
    <w:p w:rsidR="004D427A" w:rsidRDefault="004D427A" w:rsidP="004D427A"/>
    <w:p w:rsidR="004D427A" w:rsidRDefault="004D427A" w:rsidP="004D427A"/>
    <w:p w:rsidR="004D427A" w:rsidRDefault="004D427A" w:rsidP="004D427A">
      <w:r w:rsidRPr="004D427A">
        <w:rPr>
          <w:i/>
          <w:iCs/>
          <w:noProof/>
          <w:color w:val="FFFFFF" w:themeColor="background1"/>
          <w:sz w:val="28"/>
          <w:szCs w:val="28"/>
          <w:lang w:eastAsia="es-ES"/>
        </w:rPr>
        <w:pict>
          <v:oval id="_x0000_s1027" style="position:absolute;margin-left:284.95pt;margin-top:520.85pt;width:82.95pt;height:82.95pt;z-index:-251654144;mso-wrap-distance-bottom:18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7ba0cd [2420]" strokecolor="#d3dfee [820]" strokeweight="6pt">
            <o:lock v:ext="edit" aspectratio="t"/>
            <v:textbox style="mso-next-textbox:#_x0000_s1027" inset=".72pt,.72pt,.72pt,.72pt">
              <w:txbxContent>
                <w:p w:rsidR="004D427A" w:rsidRPr="004D427A" w:rsidRDefault="004D427A">
                  <w:pPr>
                    <w:jc w:val="center"/>
                    <w:rPr>
                      <w:i/>
                      <w:iCs/>
                      <w:color w:val="FFFFFF" w:themeColor="background1"/>
                      <w:sz w:val="24"/>
                      <w:szCs w:val="24"/>
                    </w:rPr>
                  </w:pPr>
                  <w:r w:rsidRPr="004D427A">
                    <w:rPr>
                      <w:i/>
                      <w:iCs/>
                      <w:color w:val="FFFFFF" w:themeColor="background1"/>
                      <w:sz w:val="24"/>
                      <w:szCs w:val="24"/>
                    </w:rPr>
                    <w:t>MUJERES</w:t>
                  </w:r>
                </w:p>
              </w:txbxContent>
            </v:textbox>
            <w10:wrap type="tight" anchorx="margin" anchory="margin"/>
          </v:oval>
        </w:pict>
      </w:r>
      <w:r>
        <w:rPr>
          <w:noProof/>
        </w:rPr>
        <w:pict>
          <v:oval id="_x0000_s1026" style="position:absolute;margin-left:42.65pt;margin-top:522.85pt;width:85.8pt;height:85.8pt;z-index:-251656192;mso-wrap-distance-bottom:18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7ba0cd [2420]" strokecolor="#d3dfee [820]" strokeweight="6pt">
            <o:lock v:ext="edit" aspectratio="t"/>
            <v:textbox style="mso-next-textbox:#_x0000_s1026" inset=".72pt,.72pt,.72pt,.72pt">
              <w:txbxContent>
                <w:p w:rsidR="004D427A" w:rsidRPr="004D427A" w:rsidRDefault="004D427A">
                  <w:pPr>
                    <w:jc w:val="center"/>
                    <w:rPr>
                      <w:i/>
                      <w:iCs/>
                      <w:color w:val="FFFFFF" w:themeColor="background1"/>
                      <w:sz w:val="24"/>
                      <w:szCs w:val="24"/>
                    </w:rPr>
                  </w:pPr>
                  <w:r w:rsidRPr="004D427A">
                    <w:rPr>
                      <w:i/>
                      <w:iCs/>
                      <w:color w:val="FFFFFF" w:themeColor="background1"/>
                      <w:sz w:val="24"/>
                      <w:szCs w:val="24"/>
                    </w:rPr>
                    <w:t>HOMBRES</w:t>
                  </w:r>
                </w:p>
              </w:txbxContent>
            </v:textbox>
            <w10:wrap type="tight" anchorx="margin" anchory="margin"/>
          </v:oval>
        </w:pict>
      </w:r>
    </w:p>
    <w:p w:rsidR="004D427A" w:rsidRDefault="004D427A" w:rsidP="004D427A"/>
    <w:p w:rsidR="004D427A" w:rsidRDefault="004D427A" w:rsidP="004D427A"/>
    <w:p w:rsidR="004D427A" w:rsidRDefault="004D427A" w:rsidP="004D427A"/>
    <w:p w:rsidR="004D427A" w:rsidRDefault="004D427A" w:rsidP="004D427A"/>
    <w:p w:rsidR="004D427A" w:rsidRDefault="004D427A" w:rsidP="004D427A"/>
    <w:p w:rsidR="004D427A" w:rsidRPr="00D97FE0" w:rsidRDefault="004D427A" w:rsidP="004D427A">
      <w:pPr>
        <w:pStyle w:val="Prrafodelista"/>
        <w:numPr>
          <w:ilvl w:val="0"/>
          <w:numId w:val="1"/>
        </w:numPr>
      </w:pPr>
      <w:r>
        <w:t xml:space="preserve">Haz en tu cuaderno un dibujo alternativo sobre cómo crees que debería cambiar esta situación. </w:t>
      </w:r>
    </w:p>
    <w:sectPr w:rsidR="004D427A" w:rsidRPr="00D97FE0" w:rsidSect="004D427A">
      <w:pgSz w:w="11906" w:h="16838"/>
      <w:pgMar w:top="1417" w:right="1701"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C73B70"/>
    <w:multiLevelType w:val="hybridMultilevel"/>
    <w:tmpl w:val="6D46B5D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D97FE0"/>
    <w:rsid w:val="004D427A"/>
    <w:rsid w:val="00B4614C"/>
    <w:rsid w:val="00B769FF"/>
    <w:rsid w:val="00D97FE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14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97FE0"/>
    <w:pPr>
      <w:ind w:left="720"/>
      <w:contextualSpacing/>
    </w:pPr>
  </w:style>
  <w:style w:type="paragraph" w:styleId="Textodeglobo">
    <w:name w:val="Balloon Text"/>
    <w:basedOn w:val="Normal"/>
    <w:link w:val="TextodegloboCar"/>
    <w:uiPriority w:val="99"/>
    <w:semiHidden/>
    <w:unhideWhenUsed/>
    <w:rsid w:val="004D427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D42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98</Words>
  <Characters>543</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Profesorado</dc:creator>
  <cp:lastModifiedBy>Profesorado</cp:lastModifiedBy>
  <cp:revision>2</cp:revision>
  <dcterms:created xsi:type="dcterms:W3CDTF">2016-11-17T08:05:00Z</dcterms:created>
  <dcterms:modified xsi:type="dcterms:W3CDTF">2016-11-17T08:15:00Z</dcterms:modified>
</cp:coreProperties>
</file>